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A9081" w14:textId="77777777" w:rsidR="00BE0FC9" w:rsidRDefault="00BE0FC9" w:rsidP="00BE0FC9">
      <w:pPr>
        <w:spacing w:after="0" w:line="240" w:lineRule="auto"/>
        <w:jc w:val="center"/>
        <w:rPr>
          <w:rFonts w:ascii="Times New Roman" w:eastAsia="Times New Roman" w:hAnsi="Times New Roman" w:cs="Times New Roman"/>
          <w:b/>
          <w:bCs/>
          <w:i/>
          <w:iCs/>
          <w:color w:val="000000"/>
          <w:kern w:val="0"/>
          <w:lang w:val="en-US" w:eastAsia="es-MX"/>
          <w14:ligatures w14:val="none"/>
        </w:rPr>
      </w:pPr>
      <w:r w:rsidRPr="00BE0FC9">
        <w:rPr>
          <w:rFonts w:ascii="Times New Roman" w:eastAsia="Times New Roman" w:hAnsi="Times New Roman" w:cs="Times New Roman"/>
          <w:b/>
          <w:bCs/>
          <w:i/>
          <w:iCs/>
          <w:color w:val="000000"/>
          <w:kern w:val="0"/>
          <w:lang w:val="en-US" w:eastAsia="es-MX"/>
          <w14:ligatures w14:val="none"/>
        </w:rPr>
        <w:t>Learning from a collaborative and intercultural bilingual work experience in a team of deaf and hearing researchers.</w:t>
      </w:r>
    </w:p>
    <w:p w14:paraId="4D8FFD78" w14:textId="77777777" w:rsidR="00BE0FC9" w:rsidRDefault="00BE0FC9" w:rsidP="00BE0FC9">
      <w:pPr>
        <w:spacing w:after="0" w:line="240" w:lineRule="auto"/>
        <w:jc w:val="center"/>
        <w:rPr>
          <w:rFonts w:ascii="Times New Roman" w:eastAsia="Times New Roman" w:hAnsi="Times New Roman" w:cs="Times New Roman"/>
          <w:b/>
          <w:bCs/>
          <w:i/>
          <w:iCs/>
          <w:color w:val="000000"/>
          <w:kern w:val="0"/>
          <w:lang w:val="en-US" w:eastAsia="es-MX"/>
          <w14:ligatures w14:val="none"/>
        </w:rPr>
      </w:pPr>
    </w:p>
    <w:p w14:paraId="7ED124FC" w14:textId="30B9EA0A" w:rsidR="00BE0FC9" w:rsidRPr="00BE0FC9" w:rsidRDefault="00BE0FC9" w:rsidP="00BE0FC9">
      <w:pPr>
        <w:spacing w:after="0" w:line="240" w:lineRule="auto"/>
        <w:jc w:val="right"/>
        <w:rPr>
          <w:rFonts w:ascii="Times New Roman" w:eastAsia="Times New Roman" w:hAnsi="Times New Roman" w:cs="Times New Roman"/>
          <w:color w:val="000000"/>
          <w:kern w:val="0"/>
          <w:lang w:val="en-US" w:eastAsia="es-MX"/>
          <w14:ligatures w14:val="none"/>
        </w:rPr>
      </w:pPr>
      <w:r w:rsidRPr="00BE0FC9">
        <w:rPr>
          <w:rFonts w:ascii="Times New Roman" w:eastAsia="Times New Roman" w:hAnsi="Times New Roman" w:cs="Times New Roman"/>
          <w:color w:val="000000"/>
          <w:kern w:val="0"/>
          <w:lang w:val="en-US" w:eastAsia="es-MX"/>
          <w14:ligatures w14:val="none"/>
        </w:rPr>
        <w:t>Maribel Gonzalez</w:t>
      </w:r>
    </w:p>
    <w:p w14:paraId="37868393" w14:textId="77777777" w:rsidR="00BE0FC9" w:rsidRPr="00BE0FC9" w:rsidRDefault="00BE0FC9" w:rsidP="00BE0FC9">
      <w:pPr>
        <w:spacing w:after="0" w:line="240" w:lineRule="auto"/>
        <w:jc w:val="center"/>
        <w:rPr>
          <w:rFonts w:ascii="Times New Roman" w:eastAsia="Times New Roman" w:hAnsi="Times New Roman" w:cs="Times New Roman"/>
          <w:b/>
          <w:bCs/>
          <w:color w:val="000000"/>
          <w:kern w:val="0"/>
          <w:lang w:val="en-US" w:eastAsia="es-MX"/>
          <w14:ligatures w14:val="none"/>
        </w:rPr>
      </w:pPr>
    </w:p>
    <w:p w14:paraId="3E7268A8" w14:textId="77777777" w:rsidR="00BE0FC9" w:rsidRPr="00BE0FC9" w:rsidRDefault="00BE0FC9" w:rsidP="00BE0FC9">
      <w:pPr>
        <w:spacing w:after="0" w:line="240" w:lineRule="auto"/>
        <w:jc w:val="center"/>
        <w:rPr>
          <w:rFonts w:ascii="Times New Roman" w:eastAsia="Times New Roman" w:hAnsi="Times New Roman" w:cs="Times New Roman"/>
          <w:b/>
          <w:bCs/>
          <w:color w:val="000000"/>
          <w:kern w:val="0"/>
          <w:lang w:val="en-US" w:eastAsia="es-MX"/>
          <w14:ligatures w14:val="none"/>
        </w:rPr>
      </w:pPr>
    </w:p>
    <w:p w14:paraId="4625CF18" w14:textId="77777777" w:rsidR="00BE0FC9" w:rsidRPr="00BE0FC9" w:rsidRDefault="00BE0FC9" w:rsidP="00BE0FC9">
      <w:pPr>
        <w:spacing w:after="0" w:line="240" w:lineRule="auto"/>
        <w:jc w:val="center"/>
        <w:rPr>
          <w:rFonts w:ascii="Times New Roman" w:eastAsia="Times New Roman" w:hAnsi="Times New Roman" w:cs="Times New Roman"/>
          <w:kern w:val="0"/>
          <w:lang w:val="en-US" w:eastAsia="es-MX"/>
          <w14:ligatures w14:val="none"/>
        </w:rPr>
      </w:pPr>
      <w:r w:rsidRPr="00BE0FC9">
        <w:rPr>
          <w:rFonts w:ascii="Times New Roman" w:eastAsia="Times New Roman" w:hAnsi="Times New Roman" w:cs="Times New Roman"/>
          <w:b/>
          <w:bCs/>
          <w:color w:val="000000"/>
          <w:kern w:val="0"/>
          <w:lang w:val="en-US" w:eastAsia="es-MX"/>
          <w14:ligatures w14:val="none"/>
        </w:rPr>
        <w:t>Abstract</w:t>
      </w:r>
    </w:p>
    <w:p w14:paraId="3386B24C" w14:textId="77777777" w:rsidR="00BE0FC9" w:rsidRPr="00BE0FC9" w:rsidRDefault="00BE0FC9" w:rsidP="00BE0FC9">
      <w:pPr>
        <w:spacing w:after="0" w:line="240" w:lineRule="auto"/>
        <w:rPr>
          <w:rFonts w:ascii="Times New Roman" w:eastAsia="Times New Roman" w:hAnsi="Times New Roman" w:cs="Times New Roman"/>
          <w:kern w:val="0"/>
          <w:lang w:val="en-US" w:eastAsia="es-MX"/>
          <w14:ligatures w14:val="none"/>
        </w:rPr>
      </w:pPr>
    </w:p>
    <w:p w14:paraId="5172DAA3" w14:textId="77777777" w:rsidR="00BE0FC9" w:rsidRPr="00BE0FC9" w:rsidRDefault="00BE0FC9" w:rsidP="00BE0FC9">
      <w:pPr>
        <w:spacing w:after="0" w:line="480" w:lineRule="auto"/>
        <w:jc w:val="both"/>
        <w:rPr>
          <w:rFonts w:ascii="Times New Roman" w:eastAsia="Times New Roman" w:hAnsi="Times New Roman" w:cs="Times New Roman"/>
          <w:kern w:val="0"/>
          <w:lang w:val="en-US" w:eastAsia="es-MX"/>
          <w14:ligatures w14:val="none"/>
        </w:rPr>
      </w:pPr>
      <w:r w:rsidRPr="00BE0FC9">
        <w:rPr>
          <w:rFonts w:ascii="Times New Roman" w:eastAsia="Times New Roman" w:hAnsi="Times New Roman" w:cs="Times New Roman"/>
          <w:color w:val="000000"/>
          <w:kern w:val="0"/>
          <w:lang w:val="en-US" w:eastAsia="es-MX"/>
          <w14:ligatures w14:val="none"/>
        </w:rPr>
        <w:t xml:space="preserve">In Chile, a very small number of deaf adults have managed to complete university studies, and none of them has obtained a doctorate degree. Therefore, very few deaf people have been part of academic research teams, which undermines the pertinence of the knowledge developed about the deaf community and deaf education. Within this context, this study analyzes the process and experiences of a team of deaf and hearing researchers through three years of joint work. With an exploratory and descriptive focus, and from a qualitative and auto-ethnographic perspective, we seek to answer two questions: What were the main challenges we approached in the process of constituting and developing ourselves as a research team formed by deaf and hearing people? What were the reflections and learnings achieved in the process of intercultural and collaborative work? The results show several challenges, linked to asymmetries between the members of the research team, and to the encounters between two different cultures and languages. The reflections throughout the process allowed us to learn and approach several of these challenges, but at the same time they provide an account that we should continue to delve into this topic, </w:t>
      </w:r>
      <w:proofErr w:type="gramStart"/>
      <w:r w:rsidRPr="00BE0FC9">
        <w:rPr>
          <w:rFonts w:ascii="Times New Roman" w:eastAsia="Times New Roman" w:hAnsi="Times New Roman" w:cs="Times New Roman"/>
          <w:color w:val="000000"/>
          <w:kern w:val="0"/>
          <w:lang w:val="en-US" w:eastAsia="es-MX"/>
          <w14:ligatures w14:val="none"/>
        </w:rPr>
        <w:t>in order to</w:t>
      </w:r>
      <w:proofErr w:type="gramEnd"/>
      <w:r w:rsidRPr="00BE0FC9">
        <w:rPr>
          <w:rFonts w:ascii="Times New Roman" w:eastAsia="Times New Roman" w:hAnsi="Times New Roman" w:cs="Times New Roman"/>
          <w:color w:val="000000"/>
          <w:kern w:val="0"/>
          <w:lang w:val="en-US" w:eastAsia="es-MX"/>
          <w14:ligatures w14:val="none"/>
        </w:rPr>
        <w:t xml:space="preserve"> improve the quality of this joint work. Finally, we discuss the main implications of our findings, and we present suggestions for other research groups made up of deaf and hearing people.</w:t>
      </w:r>
    </w:p>
    <w:p w14:paraId="6331C536" w14:textId="3E3A6E90" w:rsidR="00BE0FC9" w:rsidRPr="00BE0FC9" w:rsidRDefault="00BE0FC9" w:rsidP="00BE0FC9">
      <w:pPr>
        <w:rPr>
          <w:lang w:val="en-US"/>
        </w:rPr>
      </w:pPr>
      <w:r w:rsidRPr="00BE0FC9">
        <w:rPr>
          <w:rFonts w:ascii="Times New Roman" w:eastAsia="Times New Roman" w:hAnsi="Times New Roman" w:cs="Times New Roman"/>
          <w:kern w:val="0"/>
          <w:lang w:val="en-US" w:eastAsia="es-MX"/>
          <w14:ligatures w14:val="none"/>
        </w:rPr>
        <w:br/>
      </w:r>
    </w:p>
    <w:sectPr w:rsidR="00BE0FC9" w:rsidRPr="00BE0F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FC9"/>
    <w:rsid w:val="009E6551"/>
    <w:rsid w:val="00BE0FC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E1E27"/>
  <w15:chartTrackingRefBased/>
  <w15:docId w15:val="{BC681941-7593-4215-B101-C964452D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E0F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E0F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E0FC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E0FC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E0FC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E0FC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E0FC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E0FC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E0FC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0FC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E0FC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E0FC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E0FC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E0FC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E0FC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E0FC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E0FC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E0FC9"/>
    <w:rPr>
      <w:rFonts w:eastAsiaTheme="majorEastAsia" w:cstheme="majorBidi"/>
      <w:color w:val="272727" w:themeColor="text1" w:themeTint="D8"/>
    </w:rPr>
  </w:style>
  <w:style w:type="paragraph" w:styleId="Ttulo">
    <w:name w:val="Title"/>
    <w:basedOn w:val="Normal"/>
    <w:next w:val="Normal"/>
    <w:link w:val="TtuloCar"/>
    <w:uiPriority w:val="10"/>
    <w:qFormat/>
    <w:rsid w:val="00BE0F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E0FC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E0FC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E0FC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E0FC9"/>
    <w:pPr>
      <w:spacing w:before="160"/>
      <w:jc w:val="center"/>
    </w:pPr>
    <w:rPr>
      <w:i/>
      <w:iCs/>
      <w:color w:val="404040" w:themeColor="text1" w:themeTint="BF"/>
    </w:rPr>
  </w:style>
  <w:style w:type="character" w:customStyle="1" w:styleId="CitaCar">
    <w:name w:val="Cita Car"/>
    <w:basedOn w:val="Fuentedeprrafopredeter"/>
    <w:link w:val="Cita"/>
    <w:uiPriority w:val="29"/>
    <w:rsid w:val="00BE0FC9"/>
    <w:rPr>
      <w:i/>
      <w:iCs/>
      <w:color w:val="404040" w:themeColor="text1" w:themeTint="BF"/>
    </w:rPr>
  </w:style>
  <w:style w:type="paragraph" w:styleId="Prrafodelista">
    <w:name w:val="List Paragraph"/>
    <w:basedOn w:val="Normal"/>
    <w:uiPriority w:val="34"/>
    <w:qFormat/>
    <w:rsid w:val="00BE0FC9"/>
    <w:pPr>
      <w:ind w:left="720"/>
      <w:contextualSpacing/>
    </w:pPr>
  </w:style>
  <w:style w:type="character" w:styleId="nfasisintenso">
    <w:name w:val="Intense Emphasis"/>
    <w:basedOn w:val="Fuentedeprrafopredeter"/>
    <w:uiPriority w:val="21"/>
    <w:qFormat/>
    <w:rsid w:val="00BE0FC9"/>
    <w:rPr>
      <w:i/>
      <w:iCs/>
      <w:color w:val="0F4761" w:themeColor="accent1" w:themeShade="BF"/>
    </w:rPr>
  </w:style>
  <w:style w:type="paragraph" w:styleId="Citadestacada">
    <w:name w:val="Intense Quote"/>
    <w:basedOn w:val="Normal"/>
    <w:next w:val="Normal"/>
    <w:link w:val="CitadestacadaCar"/>
    <w:uiPriority w:val="30"/>
    <w:qFormat/>
    <w:rsid w:val="00BE0F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E0FC9"/>
    <w:rPr>
      <w:i/>
      <w:iCs/>
      <w:color w:val="0F4761" w:themeColor="accent1" w:themeShade="BF"/>
    </w:rPr>
  </w:style>
  <w:style w:type="character" w:styleId="Referenciaintensa">
    <w:name w:val="Intense Reference"/>
    <w:basedOn w:val="Fuentedeprrafopredeter"/>
    <w:uiPriority w:val="32"/>
    <w:qFormat/>
    <w:rsid w:val="00BE0F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241</Words>
  <Characters>1331</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Martinic Valencia</dc:creator>
  <cp:keywords/>
  <dc:description/>
  <cp:lastModifiedBy>Sergio Martinic Valencia</cp:lastModifiedBy>
  <cp:revision>1</cp:revision>
  <dcterms:created xsi:type="dcterms:W3CDTF">2025-07-24T17:14:00Z</dcterms:created>
  <dcterms:modified xsi:type="dcterms:W3CDTF">2025-07-24T17:15:00Z</dcterms:modified>
</cp:coreProperties>
</file>